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1B" w:rsidRDefault="004C0F1B" w:rsidP="004C0F1B">
      <w:pPr>
        <w:jc w:val="center"/>
        <w:rPr>
          <w:rFonts w:ascii="Lucida Handwriting" w:eastAsia="Times New Roman" w:hAnsi="Lucida Handwriting"/>
          <w:color w:val="FF0000"/>
          <w:sz w:val="36"/>
          <w:szCs w:val="36"/>
        </w:rPr>
      </w:pPr>
    </w:p>
    <w:p w:rsidR="004C0F1B" w:rsidRDefault="004C0F1B" w:rsidP="004C0F1B">
      <w:pPr>
        <w:jc w:val="center"/>
        <w:rPr>
          <w:rFonts w:ascii="Lucida Handwriting" w:eastAsia="Times New Roman" w:hAnsi="Lucida Handwriting"/>
          <w:color w:val="FF0000"/>
          <w:sz w:val="36"/>
          <w:szCs w:val="36"/>
        </w:rPr>
      </w:pPr>
    </w:p>
    <w:p w:rsidR="00B049B7" w:rsidRPr="004C0F1B" w:rsidRDefault="008F22CC" w:rsidP="004C0F1B">
      <w:pPr>
        <w:jc w:val="center"/>
        <w:rPr>
          <w:rFonts w:ascii="Edwardian Script ITC" w:hAnsi="Edwardian Script ITC"/>
          <w:sz w:val="36"/>
          <w:szCs w:val="36"/>
        </w:rPr>
      </w:pPr>
      <w:r w:rsidRPr="008F22CC">
        <w:rPr>
          <w:rFonts w:ascii="Lucida Handwriting" w:eastAsia="Times New Roman" w:hAnsi="Lucida Handwriting"/>
          <w:color w:val="FF0000"/>
          <w:sz w:val="36"/>
          <w:szCs w:val="36"/>
        </w:rPr>
        <w:t>AVETE DELLA CERAMICA DA BAGNO SUBITO</w:t>
      </w:r>
      <w:r>
        <w:rPr>
          <w:rFonts w:ascii="Lucida Handwriting" w:eastAsia="Times New Roman" w:hAnsi="Lucida Handwriting"/>
          <w:color w:val="FF0000"/>
          <w:sz w:val="36"/>
          <w:szCs w:val="36"/>
        </w:rPr>
        <w:t xml:space="preserve"> DISPONIBILE </w:t>
      </w:r>
      <w:r w:rsidR="004C0F1B" w:rsidRPr="004C0F1B">
        <w:rPr>
          <w:rFonts w:ascii="AR CENA" w:eastAsia="Times New Roman" w:hAnsi="AR CENA"/>
          <w:color w:val="FF0000"/>
          <w:sz w:val="72"/>
          <w:szCs w:val="72"/>
        </w:rPr>
        <w:t>?</w:t>
      </w:r>
    </w:p>
    <w:p w:rsidR="004C0F1B" w:rsidRDefault="004C0F1B"/>
    <w:p w:rsidR="004C0F1B" w:rsidRDefault="004C0F1B"/>
    <w:p w:rsidR="004C0F1B" w:rsidRDefault="004C0F1B"/>
    <w:p w:rsidR="004C0F1B" w:rsidRDefault="004C0F1B"/>
    <w:p w:rsidR="004C0F1B" w:rsidRPr="00323DDE" w:rsidRDefault="004C0F1B" w:rsidP="008F22CC">
      <w:pPr>
        <w:jc w:val="center"/>
        <w:rPr>
          <w:sz w:val="32"/>
          <w:szCs w:val="32"/>
        </w:rPr>
      </w:pPr>
    </w:p>
    <w:p w:rsidR="00323DDE" w:rsidRPr="008F22CC" w:rsidRDefault="00323DDE" w:rsidP="008F22CC">
      <w:pPr>
        <w:jc w:val="center"/>
        <w:rPr>
          <w:sz w:val="32"/>
          <w:szCs w:val="32"/>
        </w:rPr>
      </w:pPr>
    </w:p>
    <w:p w:rsidR="008F22CC" w:rsidRDefault="008F22CC" w:rsidP="008F22CC">
      <w:pPr>
        <w:jc w:val="center"/>
        <w:rPr>
          <w:sz w:val="32"/>
          <w:szCs w:val="32"/>
        </w:rPr>
      </w:pPr>
      <w:r w:rsidRPr="008F22CC">
        <w:rPr>
          <w:sz w:val="32"/>
          <w:szCs w:val="32"/>
        </w:rPr>
        <w:t xml:space="preserve">Si abbiamo disponibile della ceramica sia da pavimento che da rivestimento </w:t>
      </w:r>
    </w:p>
    <w:p w:rsidR="008F22CC" w:rsidRDefault="008F22CC" w:rsidP="008F22CC">
      <w:pPr>
        <w:jc w:val="center"/>
        <w:rPr>
          <w:sz w:val="32"/>
          <w:szCs w:val="32"/>
        </w:rPr>
      </w:pPr>
      <w:r w:rsidRPr="008F22CC">
        <w:rPr>
          <w:sz w:val="32"/>
          <w:szCs w:val="32"/>
        </w:rPr>
        <w:t xml:space="preserve">disponibile presso di noi. </w:t>
      </w:r>
    </w:p>
    <w:p w:rsidR="008F22CC" w:rsidRDefault="008F22CC" w:rsidP="008F22CC">
      <w:pPr>
        <w:jc w:val="center"/>
        <w:rPr>
          <w:sz w:val="32"/>
          <w:szCs w:val="32"/>
        </w:rPr>
      </w:pPr>
      <w:r w:rsidRPr="008F22CC">
        <w:rPr>
          <w:sz w:val="32"/>
          <w:szCs w:val="32"/>
        </w:rPr>
        <w:t>Abbiamo anche una vasta mostra di piastrelle che potete venire a</w:t>
      </w:r>
      <w:r>
        <w:rPr>
          <w:sz w:val="32"/>
          <w:szCs w:val="32"/>
        </w:rPr>
        <w:t xml:space="preserve"> visitare </w:t>
      </w:r>
    </w:p>
    <w:p w:rsidR="008F22CC" w:rsidRPr="008F22CC" w:rsidRDefault="008F22CC" w:rsidP="008F22CC">
      <w:pPr>
        <w:jc w:val="center"/>
        <w:rPr>
          <w:sz w:val="32"/>
          <w:szCs w:val="32"/>
        </w:rPr>
      </w:pPr>
      <w:r>
        <w:rPr>
          <w:sz w:val="32"/>
          <w:szCs w:val="32"/>
        </w:rPr>
        <w:t>presso la nostra sede</w:t>
      </w:r>
      <w:r w:rsidRPr="008F22CC">
        <w:rPr>
          <w:sz w:val="32"/>
          <w:szCs w:val="32"/>
        </w:rPr>
        <w:t>.</w:t>
      </w:r>
    </w:p>
    <w:p w:rsidR="004C0F1B" w:rsidRDefault="004C0F1B"/>
    <w:sectPr w:rsidR="004C0F1B" w:rsidSect="004C0F1B">
      <w:pgSz w:w="11906" w:h="16838"/>
      <w:pgMar w:top="397" w:right="284" w:bottom="397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A2EAA"/>
    <w:multiLevelType w:val="hybridMultilevel"/>
    <w:tmpl w:val="1660B1BC"/>
    <w:lvl w:ilvl="0" w:tplc="C3A8AD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4C0F1B"/>
    <w:rsid w:val="00081F55"/>
    <w:rsid w:val="000863BB"/>
    <w:rsid w:val="00323DDE"/>
    <w:rsid w:val="003546A7"/>
    <w:rsid w:val="004C0F1B"/>
    <w:rsid w:val="008F22CC"/>
    <w:rsid w:val="0094489E"/>
    <w:rsid w:val="00B049B7"/>
    <w:rsid w:val="00B15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0F1B"/>
    <w:pPr>
      <w:spacing w:after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C0F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2010-11-24T10:07:00Z</dcterms:created>
  <dcterms:modified xsi:type="dcterms:W3CDTF">2010-11-24T10:07:00Z</dcterms:modified>
</cp:coreProperties>
</file>